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1E" w:rsidRPr="009E5E1E" w:rsidRDefault="009E5E1E" w:rsidP="009E5E1E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9E5E1E" w:rsidRPr="009E5E1E" w:rsidRDefault="009E5E1E" w:rsidP="009E5E1E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9E5E1E" w:rsidRPr="009E5E1E" w:rsidRDefault="009E5E1E" w:rsidP="009E5E1E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E5E1E" w:rsidRPr="009E5E1E" w:rsidRDefault="009E5E1E" w:rsidP="009E5E1E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4"/>
        <w:gridCol w:w="4462"/>
      </w:tblGrid>
      <w:tr w:rsidR="009E5E1E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Социальная сфера</w:t>
            </w:r>
          </w:p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«_26</w:t>
            </w:r>
            <w:proofErr w:type="gram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_»_</w:t>
            </w:r>
            <w:proofErr w:type="gramEnd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_08_ 2024__г.</w:t>
            </w:r>
          </w:p>
          <w:p w:rsidR="009E5E1E" w:rsidRPr="009E5E1E" w:rsidRDefault="009E5E1E" w:rsidP="009E5E1E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Т.М.Рыбакова</w:t>
            </w:r>
            <w:bookmarkStart w:id="3" w:name="_GoBack"/>
            <w:bookmarkEnd w:id="3"/>
          </w:p>
          <w:p w:rsidR="009E5E1E" w:rsidRPr="009E5E1E" w:rsidRDefault="009E5E1E" w:rsidP="009E5E1E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E1E" w:rsidRPr="009E5E1E" w:rsidRDefault="009E5E1E" w:rsidP="009E5E1E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9E5E1E" w:rsidRPr="009E5E1E" w:rsidRDefault="009E5E1E" w:rsidP="009E5E1E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9E5E1E" w:rsidRPr="009E5E1E" w:rsidRDefault="009E5E1E" w:rsidP="009E5E1E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____________О.Б. </w:t>
            </w:r>
            <w:proofErr w:type="spell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Кухарская</w:t>
            </w:r>
            <w:proofErr w:type="spellEnd"/>
          </w:p>
          <w:p w:rsidR="009E5E1E" w:rsidRPr="009E5E1E" w:rsidRDefault="009E5E1E" w:rsidP="009E5E1E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</w:t>
      </w:r>
      <w:r w:rsidRPr="009E5E1E"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  <w:lang w:eastAsia="ru-RU"/>
        </w:rPr>
        <w:t>СГ.02</w:t>
      </w:r>
      <w:r w:rsidRPr="009E5E1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9E5E1E"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  <w:lang w:eastAsia="ru-RU"/>
        </w:rPr>
        <w:t>ИНОСТРАННЫЙ ЯЗЫК В ПРОФЕССИОНАЛЬНОЙ ДЕЯТЕЛЬНОСТИ</w:t>
      </w:r>
      <w:r w:rsidRPr="009E5E1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»</w:t>
      </w:r>
    </w:p>
    <w:p w:rsidR="009E5E1E" w:rsidRDefault="009E5E1E" w:rsidP="009E5E1E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ПО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9E5E1E" w:rsidRDefault="009E5E1E" w:rsidP="009E5E1E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9E5E1E" w:rsidRPr="009E5E1E" w:rsidRDefault="009E5E1E" w:rsidP="009E5E1E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9E5E1E" w:rsidRPr="009E5E1E" w:rsidRDefault="009E5E1E" w:rsidP="009E5E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9E5E1E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9E5E1E" w:rsidRPr="009E5E1E" w:rsidRDefault="009E5E1E" w:rsidP="009E5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9E5E1E" w:rsidRPr="009E5E1E" w:rsidRDefault="009E5E1E" w:rsidP="009E5E1E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9E5E1E" w:rsidRPr="009E5E1E" w:rsidRDefault="009E5E1E" w:rsidP="009E5E1E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политехнический  колледж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</w:p>
    <w:p w:rsidR="009E5E1E" w:rsidRPr="009E5E1E" w:rsidRDefault="009E5E1E" w:rsidP="009E5E1E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9E5E1E" w:rsidRPr="009E5E1E" w:rsidRDefault="009E5E1E" w:rsidP="009E5E1E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9E5E1E" w:rsidRPr="009E5E1E" w:rsidRDefault="009E5E1E" w:rsidP="009E5E1E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Абрамова И.В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ТОГБПОУ  «</w:t>
      </w:r>
      <w:proofErr w:type="spellStart"/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9E5E1E" w:rsidRPr="009E5E1E" w:rsidRDefault="009E5E1E" w:rsidP="009E5E1E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E5E1E" w:rsidRPr="009E5E1E" w:rsidRDefault="009E5E1E" w:rsidP="009E5E1E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bookmarkStart w:id="4" w:name="_Toc149904144"/>
      <w:bookmarkStart w:id="5" w:name="_Toc150695622"/>
      <w:bookmarkStart w:id="6" w:name="_Toc150695787"/>
      <w:r w:rsidRPr="009E5E1E">
        <w:rPr>
          <w:rFonts w:ascii="Calibri" w:eastAsia="Calibri" w:hAnsi="Calibri" w:cs="Times New Roman"/>
        </w:rPr>
        <w:br w:type="page"/>
      </w:r>
    </w:p>
    <w:p w:rsidR="009E5E1E" w:rsidRPr="009E5E1E" w:rsidRDefault="009E5E1E" w:rsidP="009E5E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7" w:name="_Toc156825287"/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  <w:bookmarkEnd w:id="7"/>
    </w:p>
    <w:p w:rsidR="009E5E1E" w:rsidRPr="009E5E1E" w:rsidRDefault="009E5E1E" w:rsidP="009E5E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9E5E1E">
        <w:rPr>
          <w:rFonts w:ascii="Times New Roman" w:eastAsia="Calibri" w:hAnsi="Times New Roman" w:cs="Times New Roman"/>
          <w:noProof/>
        </w:rPr>
        <w:fldChar w:fldCharType="begin"/>
      </w:r>
      <w:r w:rsidRPr="009E5E1E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9E5E1E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9E5E1E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_Toc156825287 \h </w:instrTex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88" w:history="1">
        <w:r w:rsidRPr="009E5E1E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_Toc156825288 \h </w:instrTex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>4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9E5E1E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56825290" w:history="1">
        <w:r w:rsidRPr="009E5E1E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9E5E1E" w:rsidRPr="009E5E1E" w:rsidRDefault="009E5E1E" w:rsidP="009E5E1E">
      <w:pPr>
        <w:numPr>
          <w:ilvl w:val="1"/>
          <w:numId w:val="1"/>
        </w:numPr>
        <w:spacing w:before="120" w:after="0" w:line="240" w:lineRule="auto"/>
        <w:ind w:hanging="4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5E1E">
        <w:rPr>
          <w:rFonts w:ascii="Times New Roman" w:eastAsia="Calibri" w:hAnsi="Times New Roman" w:cs="Times New Roman"/>
          <w:sz w:val="24"/>
          <w:szCs w:val="24"/>
          <w:lang w:eastAsia="ru-RU"/>
        </w:rPr>
        <w:t>Обоснование часов вариативной части ОПОП-П………………………………………...6</w:t>
      </w:r>
    </w:p>
    <w:p w:rsidR="009E5E1E" w:rsidRPr="009E5E1E" w:rsidRDefault="009E5E1E" w:rsidP="009E5E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1" w:history="1">
        <w:r w:rsidRPr="009E5E1E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7</w:t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9E5E1E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7</w:t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9E5E1E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6" w:history="1">
        <w:r w:rsidRPr="009E5E1E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11</w:t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9E5E1E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11</w:t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9E5E1E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9E5E1E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11</w:t>
        </w:r>
      </w:hyperlink>
    </w:p>
    <w:p w:rsidR="009E5E1E" w:rsidRPr="009E5E1E" w:rsidRDefault="009E5E1E" w:rsidP="009E5E1E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9E5E1E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9E5E1E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12</w:t>
        </w:r>
      </w:hyperlink>
    </w:p>
    <w:p w:rsidR="009E5E1E" w:rsidRPr="009E5E1E" w:rsidRDefault="009E5E1E" w:rsidP="009E5E1E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9E5E1E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9E5E1E" w:rsidRPr="009E5E1E" w:rsidRDefault="009E5E1E" w:rsidP="009E5E1E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9E5E1E" w:rsidRPr="009E5E1E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E5E1E" w:rsidRPr="009E5E1E" w:rsidRDefault="009E5E1E" w:rsidP="009E5E1E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bookmarkStart w:id="8" w:name="_Toc156294566"/>
      <w:bookmarkStart w:id="9" w:name="_Toc156825288"/>
      <w:r w:rsidRPr="009E5E1E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</w:t>
      </w:r>
      <w:bookmarkEnd w:id="4"/>
      <w:bookmarkEnd w:id="5"/>
      <w:bookmarkEnd w:id="6"/>
      <w:bookmarkEnd w:id="8"/>
      <w:bookmarkEnd w:id="9"/>
      <w:r w:rsidRPr="009E5E1E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t xml:space="preserve"> РАБОЧЕЙ ПРОГРАММЫ УЧЕБНОЙ ДИСЦИПЛИНЫ</w:t>
      </w:r>
    </w:p>
    <w:p w:rsidR="009E5E1E" w:rsidRPr="009E5E1E" w:rsidRDefault="009E5E1E" w:rsidP="009E5E1E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9E5E1E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</w:t>
      </w:r>
      <w:r w:rsidRPr="009E5E1E"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>СГ.02</w:t>
      </w:r>
      <w:r w:rsidRPr="009E5E1E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9E5E1E"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>Иностранный язык в профессиональной деятельности</w:t>
      </w:r>
      <w:r w:rsidRPr="009E5E1E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»</w:t>
      </w:r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0" w:name="_Toc150695623"/>
      <w:bookmarkStart w:id="11" w:name="_Toc156294567"/>
      <w:bookmarkStart w:id="12" w:name="_Toc156825289"/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1.1. Цель и место </w:t>
      </w:r>
      <w:bookmarkEnd w:id="10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дисциплины в структуре образовательной программы</w:t>
      </w:r>
      <w:bookmarkEnd w:id="11"/>
      <w:bookmarkEnd w:id="12"/>
    </w:p>
    <w:p w:rsidR="009E5E1E" w:rsidRPr="009E5E1E" w:rsidRDefault="009E5E1E" w:rsidP="009E5E1E">
      <w:pPr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9E5E1E">
        <w:rPr>
          <w:rFonts w:ascii="Times New Roman" w:eastAsia="Calibri" w:hAnsi="Times New Roman" w:cs="Times New Roman"/>
          <w:sz w:val="24"/>
          <w:szCs w:val="24"/>
        </w:rPr>
        <w:t>«СГ.02 Иностранный язык в профессиональной деятельности»</w:t>
      </w:r>
      <w:r w:rsidRPr="009E5E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E5E1E" w:rsidRPr="009E5E1E" w:rsidRDefault="009E5E1E" w:rsidP="009E5E1E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E5E1E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компетенции обучающихся в ее языковом, социокультурном аспектах для решения задач межличностного и межкультурного взаимодействия, а также для успешного осуществления профессиональной деятельности в условиях межкультурной профессиональной коммуникации.</w:t>
      </w:r>
    </w:p>
    <w:p w:rsidR="009E5E1E" w:rsidRPr="009E5E1E" w:rsidRDefault="009E5E1E" w:rsidP="009E5E1E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- расширение кругозора студента о стране изучаемого языка, повышение общекультурного уровня студента, а также формирование уважительного отношения к духовным и культурным ценностям других стран.</w:t>
      </w:r>
    </w:p>
    <w:p w:rsidR="009E5E1E" w:rsidRPr="009E5E1E" w:rsidRDefault="009E5E1E" w:rsidP="009E5E1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Дисциплина «СГ.02 Иностранный язык в профессиональной деятельности» включена в обязательную часть социально-гуманитарного цикла образовательной программы</w:t>
      </w:r>
      <w:r w:rsidRPr="009E5E1E">
        <w:t xml:space="preserve"> </w:t>
      </w:r>
      <w:r w:rsidRPr="009E5E1E">
        <w:rPr>
          <w:rFonts w:ascii="Times New Roman" w:eastAsia="Calibri" w:hAnsi="Times New Roman" w:cs="Times New Roman"/>
          <w:sz w:val="24"/>
          <w:szCs w:val="24"/>
        </w:rPr>
        <w:t>по профессии среднего профессионального образования 15.01.05 «Сварщик (ручной и частично механизирова</w:t>
      </w:r>
      <w:r>
        <w:rPr>
          <w:rFonts w:ascii="Times New Roman" w:eastAsia="Calibri" w:hAnsi="Times New Roman" w:cs="Times New Roman"/>
          <w:sz w:val="24"/>
          <w:szCs w:val="24"/>
        </w:rPr>
        <w:t>нной сварки (наплавки) работы)».</w:t>
      </w:r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5E1E" w:rsidRPr="009E5E1E" w:rsidRDefault="009E5E1E" w:rsidP="009E5E1E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3" w:name="_Toc156294568"/>
      <w:bookmarkStart w:id="14" w:name="_Toc156825290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13"/>
      <w:bookmarkEnd w:id="14"/>
    </w:p>
    <w:p w:rsidR="009E5E1E" w:rsidRPr="009E5E1E" w:rsidRDefault="009E5E1E" w:rsidP="009E5E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9E5E1E" w:rsidRPr="009E5E1E" w:rsidRDefault="009E5E1E" w:rsidP="009E5E1E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564"/>
        <w:gridCol w:w="2619"/>
        <w:gridCol w:w="2243"/>
      </w:tblGrid>
      <w:tr w:rsidR="009E5E1E" w:rsidRPr="009E5E1E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5" w:name="_Hlk158201861"/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ОК, 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9E5E1E" w:rsidRPr="009E5E1E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выявлять и эффективно искать информацию, необходимую для решения задачи и/или проблемы;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владеть актуальными методами работы в </w:t>
            </w:r>
            <w:r w:rsidRPr="009E5E1E">
              <w:rPr>
                <w:rFonts w:ascii="Times New Roman" w:eastAsia="Calibri" w:hAnsi="Times New Roman" w:cs="Times New Roman"/>
              </w:rPr>
              <w:lastRenderedPageBreak/>
              <w:t>профессиональной и смежных сферах;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методы работы в профессиональной и смежных сферах;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порядок оценки результатов решения </w:t>
            </w:r>
            <w:r w:rsidRPr="009E5E1E">
              <w:rPr>
                <w:rFonts w:ascii="Times New Roman" w:eastAsia="Calibri" w:hAnsi="Times New Roman" w:cs="Times New Roman"/>
              </w:rPr>
              <w:lastRenderedPageBreak/>
              <w:t>задач профессиональной деятельности.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9E5E1E" w:rsidRPr="009E5E1E" w:rsidTr="00A71848"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психологические основы деятельности коллектива;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психологические особенности личности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9E5E1E" w:rsidRPr="009E5E1E" w:rsidTr="00A71848"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ОК.06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проявлять гражданско-патриотическую позицию; демонстрировать осознанное поведение;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демонстрировать осознанное поведение; описывать значимость своей специальности; применять стандарты антикоррупционного поведения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сущность гражданско-патриотической позиции;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значимость профессиональной деятельности по специальности;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стандарты антикоррупционного поведения и последствия его нарушения.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9E5E1E" w:rsidRPr="009E5E1E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участвовать в диалогах на знакомые общие и профессиональные темы;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строить простые высказывания о себе и о своей профессиональной деятельности;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кратко обосновывать и объяснять свои действия (текущие и планируемые);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lastRenderedPageBreak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основные общеупотребительные глаголы (бытовая и профессиональная лексика);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особенности произношения;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правила чтения текстов профессиональной направленности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5E1E" w:rsidRPr="009E5E1E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line="264" w:lineRule="auto"/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</w:pPr>
            <w:r w:rsidRPr="009E5E1E">
              <w:rPr>
                <w:rFonts w:ascii="Times New Roman" w:eastAsia="SimSun" w:hAnsi="Times New Roman" w:cs="Times New Roman"/>
                <w:color w:val="000000"/>
                <w:szCs w:val="20"/>
                <w:lang w:eastAsia="ru-RU"/>
              </w:rPr>
              <w:lastRenderedPageBreak/>
              <w:t>ПК 1.1. Проводить сборочные операции перед сваркой с использованием конструкторской, производственно-технологической и нормативной документации.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пользоваться конструкторской, производственно-технологической и нормативной документацией на иностранном языке для выполнения профессиональной деятельности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</w:rPr>
              <w:t>ознакомления с конструкторской и производственно-технологической документацией по сварке на иностранном языке</w:t>
            </w:r>
          </w:p>
        </w:tc>
      </w:tr>
      <w:bookmarkEnd w:id="15"/>
    </w:tbl>
    <w:p w:rsidR="009E5E1E" w:rsidRPr="009E5E1E" w:rsidRDefault="009E5E1E" w:rsidP="009E5E1E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E5E1E" w:rsidRPr="009E5E1E" w:rsidRDefault="009E5E1E" w:rsidP="009E5E1E">
      <w:pPr>
        <w:spacing w:after="12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9E5E1E">
        <w:rPr>
          <w:rFonts w:ascii="Times New Roman" w:eastAsia="Calibri" w:hAnsi="Times New Roman" w:cs="Times New Roman"/>
          <w:b/>
          <w:sz w:val="24"/>
          <w:szCs w:val="24"/>
        </w:rPr>
        <w:t xml:space="preserve">1.3 Обоснование часов вариативной части ОПОП-П  </w:t>
      </w:r>
    </w:p>
    <w:p w:rsidR="009E5E1E" w:rsidRPr="009E5E1E" w:rsidRDefault="009E5E1E" w:rsidP="009E5E1E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42"/>
        <w:gridCol w:w="2850"/>
        <w:gridCol w:w="2447"/>
        <w:gridCol w:w="1308"/>
        <w:gridCol w:w="2292"/>
      </w:tblGrid>
      <w:tr w:rsidR="009E5E1E" w:rsidRPr="009E5E1E" w:rsidTr="00A71848">
        <w:tc>
          <w:tcPr>
            <w:tcW w:w="76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№№ п/п</w:t>
            </w:r>
          </w:p>
        </w:tc>
        <w:tc>
          <w:tcPr>
            <w:tcW w:w="310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Дополнительные знания, умения</w:t>
            </w:r>
          </w:p>
        </w:tc>
        <w:tc>
          <w:tcPr>
            <w:tcW w:w="1990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№, наименование темы</w:t>
            </w:r>
          </w:p>
        </w:tc>
        <w:tc>
          <w:tcPr>
            <w:tcW w:w="1429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Объем часов</w:t>
            </w:r>
          </w:p>
        </w:tc>
        <w:tc>
          <w:tcPr>
            <w:tcW w:w="2358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Обоснование включения в рабочую программу</w:t>
            </w:r>
          </w:p>
        </w:tc>
      </w:tr>
      <w:tr w:rsidR="009E5E1E" w:rsidRPr="009E5E1E" w:rsidTr="00A71848">
        <w:tc>
          <w:tcPr>
            <w:tcW w:w="76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310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Выполнение </w:t>
            </w:r>
            <w:r w:rsidRPr="009E5E1E">
              <w:rPr>
                <w:rFonts w:ascii="Times New Roman" w:eastAsia="Calibri" w:hAnsi="Times New Roman" w:cs="Times New Roman"/>
                <w:sz w:val="23"/>
                <w:szCs w:val="23"/>
              </w:rPr>
              <w:t>тренировочных лексических и лексико-грамматических упражнений на закрепление активной лексики и фразеологических оборотов.</w:t>
            </w:r>
          </w:p>
        </w:tc>
        <w:tc>
          <w:tcPr>
            <w:tcW w:w="1990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1.4. Виды систем измерений</w:t>
            </w:r>
          </w:p>
        </w:tc>
        <w:tc>
          <w:tcPr>
            <w:tcW w:w="1429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58" w:type="dxa"/>
            <w:vMerge w:val="restart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sz w:val="23"/>
                <w:szCs w:val="23"/>
              </w:rPr>
              <w:t>Закрепление лексического материала, включающего техническую терминологию, развитие навыков перевода с русского языка на английский и наоборот</w:t>
            </w: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текстов средней трудности с минимальным использованием словаря</w:t>
            </w:r>
            <w:r w:rsidRPr="009E5E1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 профессиональной сфере.</w:t>
            </w:r>
          </w:p>
        </w:tc>
      </w:tr>
      <w:tr w:rsidR="009E5E1E" w:rsidRPr="009E5E1E" w:rsidTr="00A71848">
        <w:tc>
          <w:tcPr>
            <w:tcW w:w="76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310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Формирование словаря лексики технической направленности</w:t>
            </w:r>
          </w:p>
        </w:tc>
        <w:tc>
          <w:tcPr>
            <w:tcW w:w="1990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1.5. </w:t>
            </w:r>
            <w:r w:rsidRPr="009E5E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sa-IN"/>
              </w:rPr>
              <w:t>Металлы, сварочное оборудование и инструмент</w:t>
            </w:r>
          </w:p>
        </w:tc>
        <w:tc>
          <w:tcPr>
            <w:tcW w:w="1429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58" w:type="dxa"/>
            <w:vMerge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</w:tr>
      <w:tr w:rsidR="009E5E1E" w:rsidRPr="009E5E1E" w:rsidTr="00A71848">
        <w:tc>
          <w:tcPr>
            <w:tcW w:w="76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3101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  <w:shd w:val="clear" w:color="auto" w:fill="FFFFFF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  <w:shd w:val="clear" w:color="auto" w:fill="FFFFFF"/>
              </w:rPr>
              <w:t>-</w:t>
            </w:r>
          </w:p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990" w:type="dxa"/>
          </w:tcPr>
          <w:p w:rsidR="009E5E1E" w:rsidRPr="009E5E1E" w:rsidRDefault="009E5E1E" w:rsidP="009E5E1E">
            <w:pPr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Дифференцированный зачет</w:t>
            </w:r>
          </w:p>
        </w:tc>
        <w:tc>
          <w:tcPr>
            <w:tcW w:w="1429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58" w:type="dxa"/>
          </w:tcPr>
          <w:p w:rsidR="009E5E1E" w:rsidRPr="009E5E1E" w:rsidRDefault="009E5E1E" w:rsidP="009E5E1E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9E5E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Усиление контроля качества поэтапного освоения студентами учебного материала, обеспечивающего оперативное управление учебной деятельностью студента по результатам каждого семестра.</w:t>
            </w:r>
          </w:p>
        </w:tc>
      </w:tr>
    </w:tbl>
    <w:p w:rsidR="009E5E1E" w:rsidRPr="009E5E1E" w:rsidRDefault="009E5E1E" w:rsidP="009E5E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16" w:name="_Toc152334663"/>
      <w:bookmarkStart w:id="17" w:name="_Toc156294569"/>
      <w:bookmarkStart w:id="18" w:name="_Toc156825291"/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3"/>
          <w:szCs w:val="23"/>
          <w:lang w:val="x-none" w:eastAsia="x-none"/>
        </w:rPr>
        <w:lastRenderedPageBreak/>
        <w:t>2. Структура и содержа</w:t>
      </w:r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ние </w:t>
      </w:r>
      <w:bookmarkEnd w:id="16"/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7"/>
      <w:bookmarkEnd w:id="18"/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9" w:name="_Toc152334664"/>
      <w:bookmarkStart w:id="20" w:name="_Toc156294570"/>
      <w:bookmarkStart w:id="21" w:name="_Toc156825292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</w:t>
      </w:r>
      <w:bookmarkEnd w:id="19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дисциплины</w:t>
      </w:r>
      <w:bookmarkEnd w:id="20"/>
      <w:bookmarkEnd w:id="21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bookmarkStart w:id="22" w:name="_Hlk152333186"/>
            <w:r w:rsidRPr="009E5E1E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</w:rPr>
              <w:t xml:space="preserve">В </w:t>
            </w:r>
            <w:proofErr w:type="spellStart"/>
            <w:r w:rsidRPr="009E5E1E">
              <w:rPr>
                <w:rFonts w:ascii="Times New Roman" w:eastAsia="Calibri" w:hAnsi="Times New Roman" w:cs="Times New Roman"/>
                <w:b/>
                <w:sz w:val="24"/>
              </w:rPr>
              <w:t>т.ч</w:t>
            </w:r>
            <w:proofErr w:type="spellEnd"/>
            <w:r w:rsidRPr="009E5E1E">
              <w:rPr>
                <w:rFonts w:ascii="Times New Roman" w:eastAsia="Calibri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9E5E1E">
              <w:rPr>
                <w:rFonts w:ascii="Times New Roman" w:eastAsia="Calibri" w:hAnsi="Times New Roman" w:cs="Times New Roman"/>
                <w:b/>
                <w:sz w:val="24"/>
              </w:rPr>
              <w:t>практ</w:t>
            </w:r>
            <w:proofErr w:type="spellEnd"/>
            <w:r w:rsidRPr="009E5E1E">
              <w:rPr>
                <w:rFonts w:ascii="Times New Roman" w:eastAsia="Calibri" w:hAnsi="Times New Roman" w:cs="Times New Roman"/>
                <w:b/>
                <w:sz w:val="24"/>
              </w:rPr>
              <w:t>. подготовки</w:t>
            </w:r>
          </w:p>
        </w:tc>
      </w:tr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9E5E1E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</w:tr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</w:tr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9E5E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форме </w:t>
            </w:r>
            <w:proofErr w:type="spellStart"/>
            <w:r w:rsidRPr="009E5E1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диф.зачета</w:t>
            </w:r>
            <w:proofErr w:type="spellEnd"/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5E1E" w:rsidRPr="009E5E1E" w:rsidTr="00A71848">
        <w:trPr>
          <w:trHeight w:val="23"/>
        </w:trPr>
        <w:tc>
          <w:tcPr>
            <w:tcW w:w="325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</w:tr>
    </w:tbl>
    <w:p w:rsidR="009E5E1E" w:rsidRPr="009E5E1E" w:rsidRDefault="009E5E1E" w:rsidP="009E5E1E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3" w:name="_Toc150695626"/>
      <w:bookmarkStart w:id="24" w:name="_Toc156294571"/>
      <w:bookmarkEnd w:id="22"/>
      <w:r w:rsidRPr="009E5E1E">
        <w:rPr>
          <w:rFonts w:ascii="Times New Roman" w:eastAsia="Calibri" w:hAnsi="Times New Roman" w:cs="Times New Roman"/>
        </w:rPr>
        <w:br w:type="page"/>
      </w:r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9E5E1E" w:rsidRPr="009E5E1E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5" w:name="_Toc156825293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 xml:space="preserve">2.2. Содержание </w:t>
      </w:r>
      <w:bookmarkEnd w:id="23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дисциплины</w:t>
      </w:r>
      <w:bookmarkEnd w:id="24"/>
      <w:bookmarkEnd w:id="25"/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2"/>
        <w:gridCol w:w="8352"/>
        <w:gridCol w:w="2516"/>
        <w:gridCol w:w="1794"/>
      </w:tblGrid>
      <w:tr w:rsidR="009E5E1E" w:rsidRPr="009E5E1E" w:rsidTr="00A71848">
        <w:trPr>
          <w:trHeight w:val="2524"/>
        </w:trPr>
        <w:tc>
          <w:tcPr>
            <w:tcW w:w="772" w:type="pct"/>
            <w:vAlign w:val="center"/>
          </w:tcPr>
          <w:p w:rsidR="009E5E1E" w:rsidRPr="009E5E1E" w:rsidRDefault="009E5E1E" w:rsidP="009E5E1E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789" w:type="pct"/>
            <w:vAlign w:val="center"/>
          </w:tcPr>
          <w:p w:rsidR="009E5E1E" w:rsidRPr="009E5E1E" w:rsidRDefault="009E5E1E" w:rsidP="009E5E1E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99" w:type="pct"/>
            <w:vAlign w:val="center"/>
          </w:tcPr>
          <w:p w:rsidR="009E5E1E" w:rsidRPr="009E5E1E" w:rsidRDefault="009E5E1E" w:rsidP="009E5E1E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840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599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</w:tr>
      <w:tr w:rsidR="009E5E1E" w:rsidRPr="009E5E1E" w:rsidTr="00A71848">
        <w:trPr>
          <w:trHeight w:val="20"/>
        </w:trPr>
        <w:tc>
          <w:tcPr>
            <w:tcW w:w="3561" w:type="pct"/>
            <w:gridSpan w:val="2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Иностранный язык в профессиональной деятельности</w:t>
            </w:r>
          </w:p>
        </w:tc>
        <w:tc>
          <w:tcPr>
            <w:tcW w:w="840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42/42</w:t>
            </w:r>
          </w:p>
        </w:tc>
        <w:tc>
          <w:tcPr>
            <w:tcW w:w="599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83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 Этикет профессиональной деятельности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01,04,06,09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83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1191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9E5E1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Повторение пройденного материала. Ознакомление с целью изучения иностранного языка в профессиональной деятельности по специальности. Правила пользования словарем терминов. Знакомство с условными обозначениями и чертежами. Коммуникации на курсе изучения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1417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этика сварщика. Лексический материал по теме разговора. Лексические упражнения</w:t>
            </w:r>
          </w:p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Существительные исчисляемые и неисчисляемые. Употребление слов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many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much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lot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of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little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little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few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few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с существительными. Описание человека (внешность, национальность, образование, личные качества, род занятий, должность, место работы и др.).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Формирование словаря терминов и определений профессиональной направленности</w:t>
            </w:r>
          </w:p>
          <w:p w:rsidR="009E5E1E" w:rsidRPr="009E5E1E" w:rsidRDefault="009E5E1E" w:rsidP="009E5E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Общение с друзьями.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34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 Наука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34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567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 </w:t>
            </w:r>
            <w:r w:rsidRPr="009E5E1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Сварка как часть производственного процесса.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Особенности и специфика сварки в промышленной сфере. Составление «портрета» компетенций сварщика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964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</w:pPr>
            <w:r w:rsidRPr="009E5E1E">
              <w:rPr>
                <w:rFonts w:ascii="Times New Roman" w:eastAsia="DengXian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there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+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be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.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Образование степеней сравнения и их правописание. Сравнительные слова и обороты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than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as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. . .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as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not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so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. . .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as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Распорядок дня студента техникума.</w:t>
            </w:r>
          </w:p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Описание учебного заведения и сварочной мастерской (здание, обстановка, условия жизни, техника, оборудование)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1.3. </w:t>
            </w:r>
            <w:r w:rsidRPr="009E5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sa-IN"/>
              </w:rPr>
              <w:t>Виды сварки и сварочного оборудования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Характеристика видов сварки и их применение</w:t>
            </w: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. Изучающее чтение технического текста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Образование степеней сравнения. Наречия, обозначающие количество, место, направление, время. Предлоги времени, места, направления и др. </w:t>
            </w:r>
          </w:p>
          <w:p w:rsidR="009E5E1E" w:rsidRPr="009E5E1E" w:rsidRDefault="009E5E1E" w:rsidP="009E5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Описание местоположения объекта (адрес, как найти).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 Виды систем измерений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Системы измерений и их виды. Измерения скорости сварки. Измеряемые параметры сварки и особенности измерения. Просмотровое и изучающее чтение технического текста. Виды сварки.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Числительные количественные и порядковые. Дроби. Обозначение годов, дат, времени, периодов. Арифметические действия и вычисления.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1.5. </w:t>
            </w:r>
            <w:r w:rsidRPr="009E5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sa-IN"/>
              </w:rPr>
              <w:t>Металлы, сварочное оборудование и инструмент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01,04,06,09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 </w:t>
            </w: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Материалы и их свойства. Описание свойств материалов и веществ. Названия емкостей. Описание предметов (форма, размер, положение, материал).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 xml:space="preserve">Формирование словаря лексики технической направленности: 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Активные и пассивные конструкции глагола. Грамматические упражнения. </w:t>
            </w:r>
            <w:r w:rsidRPr="009E5E1E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Сварочное о</w:t>
            </w: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борудование. Диалогические и монологические высказывания по теме разговора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Глаголы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be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have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do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их значения как смысловых глаголов и функции как вспомогательных. Глаголы правильные и неправильные. Видовремен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softHyphen/>
              <w:t xml:space="preserve">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be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going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и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there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+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to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be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в настоящем, прошедшем и будущем времени. Модальные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 xml:space="preserve">глаголы и глаголы, выполняющие роль модальных. Модальные глаголы в этикетных формулах и официальной речи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(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Can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/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may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I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help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you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?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</w:rPr>
              <w:t>,</w:t>
            </w:r>
            <w:proofErr w:type="gramEnd"/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Should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you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need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any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further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information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. . 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и др.). Инфинитив, его формы. Герундий. Сочетания некоторых глаголов с инфинитивом и герундием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(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like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love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hate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enjoy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и др.). Причастия I и II. Сослагательное наклонение.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1.6. </w:t>
            </w:r>
            <w:r w:rsidRPr="009E5E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sa-IN"/>
              </w:rPr>
              <w:t>Технология выполнения сварочных работ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454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9E5E1E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сварочных работ. Факторы риска при проведении сварочных работ.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 xml:space="preserve"> Формирование словаря лексики технической направленности: Составление алгоритма сварочного процесса с соблюдением техники безопасности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b/>
                <w:color w:val="231F20"/>
                <w:sz w:val="24"/>
                <w:szCs w:val="24"/>
                <w:lang w:eastAsia="ru-RU"/>
              </w:rPr>
              <w:t>2.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Специальные вопросы. Вопросительные пред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softHyphen/>
              <w:t xml:space="preserve">ложения — формулы вежливости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(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Could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you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please</w:t>
            </w:r>
            <w:proofErr w:type="gramStart"/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. . . ?</w:t>
            </w:r>
            <w:proofErr w:type="gramEnd"/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Would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you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like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. . . ?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Shall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I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. . . ?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и др.).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Условные предложения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val="en-US"/>
              </w:rPr>
              <w:t>I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</w:rPr>
              <w:t xml:space="preserve">,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II и III типов. Условные предложения в официальной речи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(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It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would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be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highly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appreciated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if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you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could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>/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  <w:lang w:val="en-US"/>
              </w:rPr>
              <w:t>can</w:t>
            </w:r>
            <w:r w:rsidRPr="009E5E1E">
              <w:rPr>
                <w:rFonts w:ascii="Times New Roman" w:eastAsia="DengXian" w:hAnsi="Times New Roman" w:cs="Century Schoolbook"/>
                <w:i/>
                <w:iCs/>
                <w:color w:val="231F20"/>
                <w:sz w:val="24"/>
                <w:szCs w:val="24"/>
              </w:rPr>
              <w:t xml:space="preserve"> . . .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и др.)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 История развития машиностроения. Новые технологии в сварке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История возникновения сварки и ее основоположники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 xml:space="preserve">Работа с текстами.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Формирование словаря лексики технической направленности:</w:t>
            </w:r>
            <w:r w:rsidRPr="009E5E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Чтение технологических карт и процессов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 Современные технологии сварочного производства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9E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Особенности и специфика сварки в промышленной сфере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Работа с текстами. Чтение технической литературы профессиональной направленности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 w:val="restar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 Моя будущая профессия, карьера</w:t>
            </w: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 w:val="restart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01,06,09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772" w:type="pct"/>
            <w:vMerge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9E5E1E">
              <w:rPr>
                <w:rFonts w:ascii="Times New Roman" w:eastAsia="DengXian" w:hAnsi="Times New Roman" w:cs="Times New Roman"/>
                <w:color w:val="231F20"/>
                <w:sz w:val="24"/>
                <w:szCs w:val="24"/>
                <w:lang w:eastAsia="ru-RU"/>
              </w:rPr>
              <w:t>Работа с текстами. Чтение технической литературы, инструкций, чертежей и технологических процессов.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599" w:type="pct"/>
            <w:vMerge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3561" w:type="pct"/>
            <w:gridSpan w:val="2"/>
          </w:tcPr>
          <w:p w:rsidR="009E5E1E" w:rsidRPr="009E5E1E" w:rsidRDefault="009E5E1E" w:rsidP="009E5E1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" w:type="pct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E1E" w:rsidRPr="009E5E1E" w:rsidTr="00A71848">
        <w:trPr>
          <w:trHeight w:val="20"/>
        </w:trPr>
        <w:tc>
          <w:tcPr>
            <w:tcW w:w="3561" w:type="pct"/>
            <w:gridSpan w:val="2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40" w:type="pct"/>
            <w:vAlign w:val="center"/>
          </w:tcPr>
          <w:p w:rsidR="009E5E1E" w:rsidRPr="009E5E1E" w:rsidRDefault="009E5E1E" w:rsidP="009E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9" w:type="pct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9E5E1E" w:rsidRPr="009E5E1E" w:rsidRDefault="009E5E1E" w:rsidP="009E5E1E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6" w:name="_Toc152334670"/>
    </w:p>
    <w:bookmarkEnd w:id="26"/>
    <w:p w:rsidR="009E5E1E" w:rsidRPr="009E5E1E" w:rsidRDefault="009E5E1E" w:rsidP="009E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9E5E1E" w:rsidRPr="009E5E1E" w:rsidSect="000C09E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9E5E1E" w:rsidRPr="009E5E1E" w:rsidRDefault="009E5E1E" w:rsidP="009E5E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1E" w:rsidRPr="009E5E1E" w:rsidRDefault="009E5E1E" w:rsidP="009E5E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27" w:name="_Toc152334671"/>
      <w:bookmarkStart w:id="28" w:name="_Toc156294574"/>
      <w:bookmarkStart w:id="29" w:name="_Toc156825296"/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bookmarkEnd w:id="27"/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28"/>
      <w:bookmarkEnd w:id="29"/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30" w:name="_Toc152334672"/>
      <w:bookmarkStart w:id="31" w:name="_Toc156294575"/>
      <w:bookmarkStart w:id="32" w:name="_Toc156825297"/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30"/>
      <w:bookmarkEnd w:id="31"/>
      <w:bookmarkEnd w:id="32"/>
    </w:p>
    <w:p w:rsidR="009E5E1E" w:rsidRPr="009E5E1E" w:rsidRDefault="009E5E1E" w:rsidP="009E5E1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>Кабинет «</w:t>
      </w: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Иностранного языка в профессиональной деятельности»</w:t>
      </w:r>
      <w:r w:rsidRPr="009E5E1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оснащенный </w:t>
      </w: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9E5E1E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bookmarkStart w:id="33" w:name="_Toc152334673"/>
      <w:bookmarkStart w:id="34" w:name="_Toc156294576"/>
      <w:bookmarkStart w:id="35" w:name="_Toc156825298"/>
      <w:r w:rsidRPr="009E5E1E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Стол ученический по количеству обучающихся 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5E1E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Стул ученический по количеству обучающихся 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9E5E1E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Стол преподавателя 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Стул преподавателя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9E5E1E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Сетевой фильтр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9E5E1E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9E5E1E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Доска меловая</w:t>
      </w:r>
    </w:p>
    <w:p w:rsidR="009E5E1E" w:rsidRPr="009E5E1E" w:rsidRDefault="009E5E1E" w:rsidP="009E5E1E">
      <w:pPr>
        <w:spacing w:after="0" w:line="240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9E5E1E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Наглядные плакаты по соответствующим тематикам дисциплины</w:t>
      </w:r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9E5E1E" w:rsidRPr="009E5E1E" w:rsidRDefault="009E5E1E" w:rsidP="009E5E1E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5E1E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33"/>
      <w:bookmarkEnd w:id="34"/>
      <w:bookmarkEnd w:id="35"/>
    </w:p>
    <w:p w:rsidR="009E5E1E" w:rsidRPr="009E5E1E" w:rsidRDefault="009E5E1E" w:rsidP="009E5E1E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36" w:name="_Hlk156820957"/>
      <w:r w:rsidRPr="009E5E1E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37" w:name="_Toc152334674"/>
      <w:bookmarkStart w:id="38" w:name="_Toc156294577"/>
      <w:bookmarkStart w:id="39" w:name="_Toc156825299"/>
      <w:bookmarkEnd w:id="36"/>
      <w:r w:rsidRPr="009E5E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Аитов, В. Ф.  Английский язык (А1-В1+) : учебное пособие для среднего профессионального образования / В. Ф. Аитов, В. М. Аитова, С. В. Кади. — 13-е изд., испр. и доп. — Москва : Издательство Юрайт, 2022. — 234 с. — (Профессиональное образование). — ISBN 978-5-534-08943-1. — Текст : электронный // Образовательная платформа Юрайт [сайт]. — URL: </w:t>
      </w:r>
      <w:hyperlink r:id="rId8" w:history="1">
        <w:r w:rsidRPr="009E5E1E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https://urait.ru/bcode/491941</w:t>
        </w:r>
      </w:hyperlink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Евдокимова-Царенко, Э. П. Практическая грамматика английского языка в закономерностях (с тестами, упражнениями и ключами к ним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)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Э. П. Евдокимова-Царенко. — 2-е изд., 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</w:rPr>
        <w:t>. — Санкт-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Петербург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Лань, 2021. — 348 с. — ISBN 978-5-8114-2987-5. </w:t>
      </w:r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Коваленко, И. Ю.  Английский язык для инженеров : учебник и практикум для среднего профессионального образования / И. Ю. Коваленко. — Москва : Издательство Юрайт, 2022. — 278 с. — (Профессиональное образование). — ISBN 978-5-534-02712-9. — Текст : электронный // Образовательная платформа Юрайт [сайт]. — URL: https://urait.ru/bcode/489721</w:t>
      </w:r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Кузьменкова, Ю. Б.  Английский язык + аудиозаписи : учебник и практикум для среднего профессионального образования / Ю. Б. Кузьменкова. — Москва : Издательство Юрайт, 2022. — 441 с. — (Профессиональное образование). — ISBN 978-5-534-00804-3. — Текст : электронный // Образовательная платформа Юрайт [сайт]. — URL: https://urait.ru/bcode/489640</w:t>
      </w:r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Литвинская, С. С. Английский язык для технических специальностей : учебное пособие / С.С. Литвинская. — Москва : ИНФРА-М, 2023. — 252 c. — (Среднее профессиональное образование). - ISBN 978-5-16-014535-8. - Текст : электронный. - URL: </w:t>
      </w:r>
      <w:hyperlink r:id="rId9" w:history="1">
        <w:r w:rsidRPr="009E5E1E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https://znanium.com/catalog/product/1902856</w:t>
        </w:r>
      </w:hyperlink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spellStart"/>
      <w:r w:rsidRPr="009E5E1E">
        <w:rPr>
          <w:rFonts w:ascii="Times New Roman" w:eastAsia="Calibri" w:hAnsi="Times New Roman" w:cs="Times New Roman"/>
          <w:sz w:val="24"/>
          <w:szCs w:val="24"/>
        </w:rPr>
        <w:t>Малецкая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, О. П. Английский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язык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СПО / О. П. 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</w:rPr>
        <w:t>Малецкая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</w:rPr>
        <w:t>, И. М. Селевина. — 2-е изд., стер. — Санкт-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Петербург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Лань, 2021. — 136 с. — ISBN 978-5-8114-8057-9. </w:t>
      </w:r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Маньковская, З. В. Английский язык в ситуациях повседневного делового общения : учебное пособие / З.В. Маньковская. — Москва : ИНФРА-М, 2021. — 223 с. — (Среднее профессиональное образование). - ISBN 978-5-16-014149-7. - Текст : электронный. - URL: </w:t>
      </w:r>
      <w:hyperlink r:id="rId10" w:history="1">
        <w:r w:rsidRPr="009E5E1E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https://znanium.com/catalog/product/1402441</w:t>
        </w:r>
      </w:hyperlink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Виртуальный практикум: Engineering Mandatory Units=Основы инженерных знаний — URL: </w:t>
      </w:r>
      <w:hyperlink r:id="rId11" w:history="1">
        <w:r w:rsidRPr="009E5E1E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https://academia-moscow.ru/catalogue/5412/469259/</w:t>
        </w:r>
      </w:hyperlink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Евдокимова-Царенко, Э. П. Практическая грамматика английского языка в закономерностях (с тестами, упражнениями и ключами к ним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)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учебное пособие / Э. П. Евдокимова-Царенко. — 2-е изд., 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</w:rPr>
        <w:t>. — Санкт-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Петербург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Лань, 2021. — 348 с. — ISBN 978-5-8114-2987-5. —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Текст 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электронный // Лань : электронно-библиотечная система. — URL: </w:t>
      </w:r>
      <w:hyperlink r:id="rId12" w:history="1"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https://e.lanbook.com/book/169508</w:t>
        </w:r>
      </w:hyperlink>
    </w:p>
    <w:p w:rsidR="009E5E1E" w:rsidRPr="009E5E1E" w:rsidRDefault="009E5E1E" w:rsidP="009E5E1E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spellStart"/>
      <w:r w:rsidRPr="009E5E1E">
        <w:rPr>
          <w:rFonts w:ascii="Times New Roman" w:eastAsia="Calibri" w:hAnsi="Times New Roman" w:cs="Times New Roman"/>
          <w:sz w:val="24"/>
          <w:szCs w:val="24"/>
        </w:rPr>
        <w:t>Малецкая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, О. П. Английский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язык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учебное пособие для СПО / О. П. 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</w:rPr>
        <w:t>Малецкая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</w:rPr>
        <w:t>, И. М. Селевина. — 2-е изд., стер. — Санкт-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Петербург 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Лань, 2021. — 136 с. — </w:t>
      </w:r>
      <w:r w:rsidRPr="009E5E1E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978-5-8114-8057-9.</w:t>
      </w:r>
      <w:r w:rsidRPr="009E5E1E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—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</w:rPr>
        <w:t>Текст</w:t>
      </w:r>
      <w:r w:rsidRPr="009E5E1E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E5E1E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 электронный</w:t>
      </w:r>
      <w:r w:rsidRPr="009E5E1E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// Лань : электронно-библиотечная система. — </w:t>
      </w:r>
      <w:r w:rsidRPr="009E5E1E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9E5E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3" w:history="1"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https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://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e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.</w:t>
        </w:r>
        <w:proofErr w:type="spellStart"/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lanbook</w:t>
        </w:r>
        <w:proofErr w:type="spellEnd"/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.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com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/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book</w:t>
        </w:r>
        <w:r w:rsidRPr="009E5E1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/171416</w:t>
        </w:r>
      </w:hyperlink>
    </w:p>
    <w:p w:rsidR="009E5E1E" w:rsidRPr="009E5E1E" w:rsidRDefault="009E5E1E" w:rsidP="009E5E1E">
      <w:pPr>
        <w:tabs>
          <w:tab w:val="left" w:pos="1134"/>
        </w:tabs>
        <w:spacing w:after="200" w:line="276" w:lineRule="auto"/>
        <w:ind w:left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E5E1E" w:rsidRPr="009E5E1E" w:rsidRDefault="009E5E1E" w:rsidP="009E5E1E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bookmarkEnd w:id="37"/>
      <w:r w:rsidRPr="009E5E1E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38"/>
      <w:bookmarkEnd w:id="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3439"/>
        <w:gridCol w:w="3020"/>
      </w:tblGrid>
      <w:tr w:rsidR="009E5E1E" w:rsidRPr="009E5E1E" w:rsidTr="00A71848">
        <w:trPr>
          <w:trHeight w:val="519"/>
        </w:trPr>
        <w:tc>
          <w:tcPr>
            <w:tcW w:w="1543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9E5E1E" w:rsidRPr="009E5E1E" w:rsidRDefault="009E5E1E" w:rsidP="009E5E1E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E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E5E1E" w:rsidRPr="009E5E1E" w:rsidTr="00A71848">
        <w:trPr>
          <w:trHeight w:val="698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</w:rPr>
            </w:pPr>
            <w:r w:rsidRPr="009E5E1E">
              <w:rPr>
                <w:rFonts w:ascii="Times New Roman" w:eastAsia="Calibri" w:hAnsi="Times New Roman" w:cs="Times New Roman"/>
                <w:b/>
              </w:rPr>
              <w:t>Уметь: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выявлять и эффективно искать информацию, необходимую для решения задачи и/или проблемы;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владеть актуальными методами работы в профессиональной и смежных сферах;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оценивать результат и последствия своих действий (самостоятельно или с помощью наставника) 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проявлять гражданско-патриотическую позицию;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демонстрировать осознанное поведение;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lastRenderedPageBreak/>
              <w:t xml:space="preserve">демонстрировать осознанное поведение; 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описывать значимость своей специальности; 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>применять стандарты антикоррупционного поведения;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участвовать в диалогах на знакомые общие и профессиональные темы;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кратко обосновывать и объяснять свои действия (текущие и планируемые);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писать простые связные сообщения на знакомые или интересующие профессиональные темы;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>пользоваться конструкторской, производственно-технологической и нормативной документацией на иностранном языке для выполнения профессиональной деятельности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lastRenderedPageBreak/>
              <w:t>- распознает задачу и/или проблему в профессиональном и/или социальном контексте, анализирует и выделяет её составные части;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определяет этапы решения задачи, составляет план действия, реализовывает составленный план, определяет необходимые ресурсы;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выявляет и эффективно ищет информацию, необходимую для решения задачи и/или проблемы;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владеет актуальными методами работы в профессиональной и смежных сферах;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- оценивает результат и последствия своих действий (самостоятельно или с помощью наставника) 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- проявляет гражданско-патриотическую позицию; </w:t>
            </w:r>
          </w:p>
          <w:p w:rsidR="009E5E1E" w:rsidRPr="009E5E1E" w:rsidRDefault="009E5E1E" w:rsidP="009E5E1E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демонстрирует осознанное поведение;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демонстрирует осознанное поведение; 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описывает значимость своей специальности; 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>применяет стандарты антикоррупционного поведения;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  <w:spacing w:val="-4"/>
              </w:rPr>
              <w:lastRenderedPageBreak/>
              <w:t>взаимодействует с коллегами, руководством, клиентами в ходе профессиональной деятельности;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участвует в диалогах на знакомые общие и профессиональные темы;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строит простые высказывания о себе и о своей профессиональной деятельности;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кратко обосновывает и объясняет свои действия (текущие и планируемые);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пишет простые связные сообщения на знакомые или интересующие профессиональные темы;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5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>пользуется конструкторской, производственно-технологической и нормативной документацией на иностранном языке для выполнения профессиональной деятельности</w:t>
            </w:r>
          </w:p>
        </w:tc>
        <w:tc>
          <w:tcPr>
            <w:tcW w:w="1616" w:type="pct"/>
          </w:tcPr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 xml:space="preserve">Текущий контроль: 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экспертная оценка правильности составления диалогов, ответов на заданную тему,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терминологический диктант;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 xml:space="preserve">тестирование; 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устный опрос;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аудирование;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проектные задания;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контрольный перевод;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защита творческих работ.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Промежуточная аттестация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9E5E1E" w:rsidRPr="009E5E1E" w:rsidTr="00A71848">
        <w:trPr>
          <w:trHeight w:val="698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E5E1E">
              <w:rPr>
                <w:rFonts w:ascii="Times New Roman" w:eastAsia="Calibri" w:hAnsi="Times New Roman" w:cs="Times New Roman"/>
                <w:b/>
              </w:rPr>
              <w:lastRenderedPageBreak/>
              <w:t xml:space="preserve">Знать: 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актуальный профессиональный и социальный контекст, в котором приходится работать и жить;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структуру плана для решения задач, алгоритмы выполнения работ в профессиональной и смежных областях;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 xml:space="preserve">- основные источники информации и ресурсы для </w:t>
            </w:r>
            <w:r w:rsidRPr="009E5E1E">
              <w:rPr>
                <w:rFonts w:ascii="Times New Roman" w:eastAsia="Calibri" w:hAnsi="Times New Roman" w:cs="Times New Roman"/>
              </w:rPr>
              <w:lastRenderedPageBreak/>
              <w:t>решения задач и/или проблем в профессиональном и/или социальном контексте;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методы работы в профессиональной и смежных сферах;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порядок оценки результатов решения задач профессиональной деятельности;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сущность гражданско-патриотической позиции;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значимость профессиональной деятельности по специальности;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стандарты антикоррупционного поведения и последствия его нарушения;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психологические основы деятельности коллектива;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психологические особенности личности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правила построения простых и сложных предложений на профессиональные темы;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основные общеупотребительные глаголы (бытовая и профессиональная лексика);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</w:rPr>
              <w:t>- особенности произношения;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4"/>
              </w:tabs>
              <w:spacing w:after="0" w:line="240" w:lineRule="auto"/>
              <w:ind w:left="32" w:firstLine="0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>правила чтения текстов профессиональной направленности</w:t>
            </w:r>
          </w:p>
          <w:p w:rsidR="009E5E1E" w:rsidRPr="009E5E1E" w:rsidRDefault="009E5E1E" w:rsidP="009E5E1E">
            <w:pPr>
              <w:numPr>
                <w:ilvl w:val="0"/>
                <w:numId w:val="3"/>
              </w:numPr>
              <w:tabs>
                <w:tab w:val="left" w:pos="174"/>
              </w:tabs>
              <w:spacing w:after="0" w:line="240" w:lineRule="auto"/>
              <w:ind w:left="32" w:firstLine="0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9E5E1E">
              <w:rPr>
                <w:rFonts w:ascii="Times New Roman" w:eastAsia="Calibri" w:hAnsi="Times New Roman" w:cs="Times New Roman"/>
              </w:rPr>
              <w:t>основные типы, конструктивные элементы, размеры сварных соединений и обозначение их на чертежах;</w:t>
            </w:r>
          </w:p>
        </w:tc>
        <w:tc>
          <w:tcPr>
            <w:tcW w:w="1840" w:type="pct"/>
          </w:tcPr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lastRenderedPageBreak/>
              <w:t>- знает актуальный профессиональный и социальный контекст, в котором приходится работать и жить;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формирует структуру плана для решения задач, алгоритмы выполнения работ в профессиональной и смежных областях;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 xml:space="preserve">- использует основные источники информации и ресурсы для решения задач и/или проблем в </w:t>
            </w:r>
            <w:r w:rsidRPr="009E5E1E">
              <w:rPr>
                <w:rFonts w:ascii="Times New Roman" w:eastAsia="Calibri" w:hAnsi="Times New Roman" w:cs="Times New Roman"/>
                <w:bCs/>
              </w:rPr>
              <w:lastRenderedPageBreak/>
              <w:t>профессиональном и/или социальном контексте;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применяет методы работы в профессиональной и смежных сферах;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 xml:space="preserve">- использует порядок оценки результатов решения задач профессиональной деятельности; 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понимает сущность гражданско-патриотической позиции;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применяет традиционные общечеловеческие ценностей, в том числе с учетом гармонизации межнациональных и межрелигиозных отношений;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понимает значимость профессиональной деятельности по специальности;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знает стандарты антикоррупционного поведения и последствия его нарушения;</w:t>
            </w:r>
          </w:p>
          <w:p w:rsidR="009E5E1E" w:rsidRPr="009E5E1E" w:rsidRDefault="009E5E1E" w:rsidP="009E5E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 xml:space="preserve">- знает </w:t>
            </w:r>
            <w:r w:rsidRPr="009E5E1E">
              <w:rPr>
                <w:rFonts w:ascii="Times New Roman" w:eastAsia="Calibri" w:hAnsi="Times New Roman" w:cs="Times New Roman"/>
              </w:rPr>
              <w:t>психологические основы деятельности коллектива и психологические особенности личности;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обучающийся знает правила построения простых и сложных предложений на профессиональные темы;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применяет основные общеупотребительные глаголы (бытовая и профессиональная лексика);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владеет лексическим минимумом, относящимся к описанию предметов, средств и процессов профессиональной деятельности;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владеет особенностями произношения;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  <w:bCs/>
              </w:rPr>
              <w:t>- знает правила чтения текстов профессиональной направленности;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E5E1E">
              <w:rPr>
                <w:rFonts w:ascii="Times New Roman" w:eastAsia="Calibri" w:hAnsi="Times New Roman" w:cs="Times New Roman"/>
              </w:rPr>
              <w:t>- знает основные типы, конструктивные элементы, размеры сварных соединений и обозначение их на чертежах;</w:t>
            </w:r>
          </w:p>
        </w:tc>
        <w:tc>
          <w:tcPr>
            <w:tcW w:w="1616" w:type="pct"/>
          </w:tcPr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 xml:space="preserve">Текущий контроль: 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экспертная оценка правильности составления диалогов, ответов на заданную тему,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терминологический диктант;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 xml:space="preserve">тестирование; 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устный опрос;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аудирование;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проектные задания;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контрольный перевод;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t>защита творческих работ.</w:t>
            </w:r>
          </w:p>
          <w:p w:rsidR="009E5E1E" w:rsidRPr="009E5E1E" w:rsidRDefault="009E5E1E" w:rsidP="009E5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9E5E1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Промежуточная аттестация</w:t>
            </w:r>
          </w:p>
          <w:p w:rsidR="009E5E1E" w:rsidRPr="009E5E1E" w:rsidRDefault="009E5E1E" w:rsidP="009E5E1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9E5E1E" w:rsidRPr="009E5E1E" w:rsidRDefault="009E5E1E" w:rsidP="009E5E1E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sectPr w:rsidR="009E5E1E" w:rsidRPr="009E5E1E" w:rsidSect="009E5E1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charset w:val="80"/>
    <w:family w:val="auto"/>
    <w:pitch w:val="default"/>
    <w:sig w:usb0="00000000" w:usb1="0000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E5E1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9E5E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468313"/>
      <w:docPartObj>
        <w:docPartGallery w:val="Page Numbers (Top of Page)"/>
        <w:docPartUnique/>
      </w:docPartObj>
    </w:sdtPr>
    <w:sdtEndPr/>
    <w:sdtContent>
      <w:p w:rsidR="006158BE" w:rsidRDefault="009E5E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6158BE" w:rsidRDefault="009E5E1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9E5E1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9E5E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C35A6E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F672C8B"/>
    <w:multiLevelType w:val="hybridMultilevel"/>
    <w:tmpl w:val="1EC0F1D0"/>
    <w:lvl w:ilvl="0" w:tplc="6DC0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1E"/>
    <w:rsid w:val="00135457"/>
    <w:rsid w:val="001C616D"/>
    <w:rsid w:val="005909A7"/>
    <w:rsid w:val="009E5E1E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1AABFC"/>
  <w15:chartTrackingRefBased/>
  <w15:docId w15:val="{32315D90-5FC8-4830-B63B-56B26437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5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5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941" TargetMode="External"/><Relationship Id="rId13" Type="http://schemas.openxmlformats.org/officeDocument/2006/relationships/hyperlink" Target="https://e.lanbook.com/book/171416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hyperlink" Target="https://e.lanbook.com/book/1695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s://academia-moscow.ru/catalogue/5412/469259/" TargetMode="Externa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14024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9028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3608</Words>
  <Characters>20568</Characters>
  <Application>Microsoft Office Word</Application>
  <DocSecurity>0</DocSecurity>
  <Lines>171</Lines>
  <Paragraphs>48</Paragraphs>
  <ScaleCrop>false</ScaleCrop>
  <Company/>
  <LinksUpToDate>false</LinksUpToDate>
  <CharactersWithSpaces>24128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2024-11-26T08:35:00Z</dcterms:created>
  <dcterms:modified xsi:type="dcterms:W3CDTF">2024-11-26T08:42:00Z</dcterms:modified>
</cp:coreProperties>
</file>